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B4B" w:rsidRDefault="00507B4B" w:rsidP="00507B4B">
      <w:pPr>
        <w:pStyle w:val="Default"/>
      </w:pPr>
      <w:bookmarkStart w:id="0" w:name="_GoBack"/>
      <w:bookmarkEnd w:id="0"/>
    </w:p>
    <w:p w:rsidR="00507B4B" w:rsidRDefault="00507B4B" w:rsidP="00507B4B">
      <w:pPr>
        <w:pStyle w:val="Default"/>
        <w:rPr>
          <w:sz w:val="15"/>
          <w:szCs w:val="15"/>
        </w:rPr>
      </w:pPr>
      <w:r>
        <w:t xml:space="preserve"> </w:t>
      </w:r>
      <w:r>
        <w:rPr>
          <w:b/>
          <w:bCs/>
          <w:i/>
          <w:iCs/>
          <w:sz w:val="20"/>
          <w:szCs w:val="20"/>
        </w:rPr>
        <w:t xml:space="preserve">Popis premeta stečajne mase (čl. 150 SZ) - Pokretnine </w:t>
      </w:r>
      <w:r>
        <w:rPr>
          <w:rFonts w:ascii="Calibri" w:hAnsi="Calibri" w:cs="Calibri"/>
          <w:sz w:val="17"/>
          <w:szCs w:val="17"/>
        </w:rPr>
        <w:t xml:space="preserve">1 </w:t>
      </w:r>
      <w:r>
        <w:rPr>
          <w:b/>
          <w:bCs/>
          <w:i/>
          <w:iCs/>
          <w:sz w:val="15"/>
          <w:szCs w:val="15"/>
        </w:rPr>
        <w:t xml:space="preserve">Prilog 2 </w:t>
      </w:r>
    </w:p>
    <w:p w:rsidR="00507B4B" w:rsidRDefault="00507B4B" w:rsidP="00507B4B">
      <w:pPr>
        <w:pStyle w:val="Default"/>
        <w:rPr>
          <w:rFonts w:cstheme="minorBidi"/>
          <w:color w:val="auto"/>
        </w:rPr>
      </w:pPr>
    </w:p>
    <w:tbl>
      <w:tblPr>
        <w:tblStyle w:val="Reetkatablice"/>
        <w:tblW w:w="0" w:type="auto"/>
        <w:tblLayout w:type="fixed"/>
        <w:tblLook w:val="0000" w:firstRow="0" w:lastRow="0" w:firstColumn="0" w:lastColumn="0" w:noHBand="0" w:noVBand="0"/>
      </w:tblPr>
      <w:tblGrid>
        <w:gridCol w:w="1918"/>
        <w:gridCol w:w="1918"/>
        <w:gridCol w:w="1918"/>
        <w:gridCol w:w="1918"/>
        <w:gridCol w:w="1918"/>
      </w:tblGrid>
      <w:tr w:rsidR="00507B4B" w:rsidTr="00507B4B">
        <w:trPr>
          <w:trHeight w:val="325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8"/>
                <w:szCs w:val="18"/>
              </w:rPr>
            </w:pPr>
            <w:r>
              <w:rPr>
                <w:rFonts w:cstheme="minorBidi"/>
                <w:color w:val="auto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r.br.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Opis pokretnina 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količina/ komad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Procijenjena vrijednost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Ukupno procijenjena vrijednost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Rashladni kompresor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13.122,00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13.122,00</w:t>
            </w:r>
          </w:p>
        </w:tc>
      </w:tr>
      <w:tr w:rsidR="00507B4B" w:rsidTr="00507B4B">
        <w:trPr>
          <w:trHeight w:val="83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AL ljestve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656,10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656,10</w:t>
            </w:r>
          </w:p>
        </w:tc>
      </w:tr>
      <w:tr w:rsidR="00507B4B" w:rsidTr="00507B4B">
        <w:trPr>
          <w:trHeight w:val="83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Stalak za sirnu kadu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984,15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984,15</w:t>
            </w:r>
          </w:p>
        </w:tc>
      </w:tr>
      <w:tr w:rsidR="00507B4B" w:rsidTr="00507B4B">
        <w:trPr>
          <w:trHeight w:val="83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Bazen ledene vode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14.434,20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14.434,20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Okomita cisterna za mlijeko 25000 l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15.507,58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31.015,16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Okomita cisterna za sirutku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15.507,58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31.015,16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Bazen ledene vode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3.936,60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3.936,60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Pločasti </w:t>
            </w:r>
            <w:proofErr w:type="spellStart"/>
            <w:r>
              <w:rPr>
                <w:sz w:val="17"/>
                <w:szCs w:val="17"/>
              </w:rPr>
              <w:t>pasterizator</w:t>
            </w:r>
            <w:proofErr w:type="spellEnd"/>
            <w:r>
              <w:rPr>
                <w:sz w:val="17"/>
                <w:szCs w:val="17"/>
              </w:rPr>
              <w:t xml:space="preserve"> za mlijeko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37.140,50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37.140,50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Filter</w:t>
            </w:r>
            <w:proofErr w:type="spellEnd"/>
            <w:r>
              <w:rPr>
                <w:sz w:val="17"/>
                <w:szCs w:val="17"/>
              </w:rPr>
              <w:t xml:space="preserve"> za vino 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1.968,30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1.968,30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Kontrolni ormar za mjerenje mlijeka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9.175,56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9.175,56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Cijevovodi</w:t>
            </w:r>
            <w:proofErr w:type="spellEnd"/>
            <w:r>
              <w:rPr>
                <w:sz w:val="17"/>
                <w:szCs w:val="17"/>
              </w:rPr>
              <w:t>, nosači, ventili i sl.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20.339,10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20.339,10</w:t>
            </w:r>
          </w:p>
        </w:tc>
      </w:tr>
      <w:tr w:rsidR="00507B4B" w:rsidTr="00507B4B">
        <w:trPr>
          <w:trHeight w:val="83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Centrifugalna pumpa za mlijeko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2.296,35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4.592,70</w:t>
            </w:r>
          </w:p>
        </w:tc>
      </w:tr>
      <w:tr w:rsidR="00507B4B" w:rsidTr="00507B4B">
        <w:trPr>
          <w:trHeight w:val="83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Električna muholovka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1.640,25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1.640,25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Separator za mlijeko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42.010,08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42.010,08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Prihvat, hlađenje i mjerenje mlijeka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9.175,56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9.175,56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Pumpa za vino 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2.326,53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2.326,53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Centrifugalna pumpa za mlijeko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2.326,53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2.326,53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Umivaonik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656,10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3.936,60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Rezervoar za meku vodu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1.968,30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1.968,30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Filter</w:t>
            </w:r>
            <w:proofErr w:type="spellEnd"/>
            <w:r>
              <w:rPr>
                <w:sz w:val="17"/>
                <w:szCs w:val="17"/>
              </w:rPr>
              <w:t xml:space="preserve"> za vino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1.312,20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1.312,20</w:t>
            </w:r>
          </w:p>
        </w:tc>
      </w:tr>
      <w:tr w:rsidR="00507B4B" w:rsidTr="00507B4B">
        <w:trPr>
          <w:trHeight w:val="194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Duplikatori</w:t>
            </w:r>
            <w:proofErr w:type="spellEnd"/>
            <w:r>
              <w:rPr>
                <w:sz w:val="17"/>
                <w:szCs w:val="17"/>
              </w:rPr>
              <w:t xml:space="preserve"> 3x1000 sa pripadajućom opremom za proizvodnju vrhnja i jogurta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5.503,37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16.510,11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Sirna kolica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447,68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2.686,08</w:t>
            </w:r>
          </w:p>
        </w:tc>
      </w:tr>
      <w:tr w:rsidR="00507B4B" w:rsidTr="00507B4B">
        <w:trPr>
          <w:trHeight w:val="83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Inox</w:t>
            </w:r>
            <w:proofErr w:type="spellEnd"/>
            <w:r>
              <w:rPr>
                <w:sz w:val="17"/>
                <w:szCs w:val="17"/>
              </w:rPr>
              <w:t xml:space="preserve"> stol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656,10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656,10</w:t>
            </w:r>
          </w:p>
        </w:tc>
      </w:tr>
      <w:tr w:rsidR="00507B4B" w:rsidTr="00507B4B">
        <w:trPr>
          <w:trHeight w:val="83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Ručni viličar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984,15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1.968,30</w:t>
            </w:r>
          </w:p>
        </w:tc>
      </w:tr>
      <w:tr w:rsidR="00507B4B" w:rsidTr="00507B4B">
        <w:trPr>
          <w:trHeight w:val="83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Centrifugalna pumpa za sirutku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2.326,53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2.326,53</w:t>
            </w:r>
          </w:p>
        </w:tc>
      </w:tr>
      <w:tr w:rsidR="00507B4B" w:rsidTr="00507B4B">
        <w:trPr>
          <w:trHeight w:val="91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26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Posuda za salamuru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14.552,30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14.552,30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27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Dizalica za kalupe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6.561,00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6.561,00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28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Sudoper veliki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2.624,40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2.624,40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29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Inox</w:t>
            </w:r>
            <w:proofErr w:type="spellEnd"/>
            <w:r>
              <w:rPr>
                <w:sz w:val="17"/>
                <w:szCs w:val="17"/>
              </w:rPr>
              <w:t xml:space="preserve"> stol veliki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1.312,20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1.312,20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Laktofriz</w:t>
            </w:r>
            <w:proofErr w:type="spellEnd"/>
            <w:r>
              <w:rPr>
                <w:sz w:val="17"/>
                <w:szCs w:val="17"/>
              </w:rPr>
              <w:t xml:space="preserve"> 1500 l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6.631,20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19.893,60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Stroj za </w:t>
            </w:r>
            <w:proofErr w:type="spellStart"/>
            <w:r>
              <w:rPr>
                <w:sz w:val="17"/>
                <w:szCs w:val="17"/>
              </w:rPr>
              <w:t>vakumiranje</w:t>
            </w:r>
            <w:proofErr w:type="spellEnd"/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10.895,20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10.895,20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32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Decimalna vaga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3.280,50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3.280,50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33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Rezervoar </w:t>
            </w:r>
            <w:proofErr w:type="spellStart"/>
            <w:r>
              <w:rPr>
                <w:sz w:val="17"/>
                <w:szCs w:val="17"/>
              </w:rPr>
              <w:t>punilice</w:t>
            </w:r>
            <w:proofErr w:type="spellEnd"/>
            <w:r>
              <w:rPr>
                <w:sz w:val="17"/>
                <w:szCs w:val="17"/>
              </w:rPr>
              <w:t xml:space="preserve"> za vino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1.640,25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1.640,25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34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C.I.P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82.332,02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82.332,02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35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Upravljački ormar za C.I.P.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5.914,09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5.914,09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36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Posuda za neutralizaciju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2.457,09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2.457,09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37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C.I.P. za kalupe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13.194,17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13.194,17</w:t>
            </w:r>
          </w:p>
        </w:tc>
      </w:tr>
      <w:tr w:rsidR="00507B4B" w:rsidTr="00507B4B">
        <w:trPr>
          <w:trHeight w:val="83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38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Pred preša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19.459,27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19.459,27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39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Kotao za sir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27.281,29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27.281,29</w:t>
            </w:r>
          </w:p>
        </w:tc>
      </w:tr>
      <w:tr w:rsidR="00507B4B" w:rsidTr="00507B4B">
        <w:trPr>
          <w:trHeight w:val="83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40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Nucleoconter</w:t>
            </w:r>
            <w:proofErr w:type="spellEnd"/>
            <w:r>
              <w:rPr>
                <w:sz w:val="17"/>
                <w:szCs w:val="17"/>
              </w:rPr>
              <w:t xml:space="preserve"> brojač somatskih </w:t>
            </w:r>
            <w:proofErr w:type="spellStart"/>
            <w:r>
              <w:rPr>
                <w:sz w:val="17"/>
                <w:szCs w:val="17"/>
              </w:rPr>
              <w:t>sanica</w:t>
            </w:r>
            <w:proofErr w:type="spellEnd"/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8.015,57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8.015,57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Radni stol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1.312,20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1.312,20</w:t>
            </w:r>
          </w:p>
        </w:tc>
      </w:tr>
      <w:tr w:rsidR="00507B4B" w:rsidTr="00507B4B">
        <w:trPr>
          <w:trHeight w:val="82"/>
        </w:trPr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42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Kombi </w:t>
            </w:r>
            <w:proofErr w:type="spellStart"/>
            <w:r>
              <w:rPr>
                <w:sz w:val="17"/>
                <w:szCs w:val="17"/>
              </w:rPr>
              <w:t>Iveco</w:t>
            </w:r>
            <w:proofErr w:type="spellEnd"/>
            <w:r>
              <w:rPr>
                <w:sz w:val="17"/>
                <w:szCs w:val="17"/>
              </w:rPr>
              <w:t xml:space="preserve"> sa </w:t>
            </w:r>
            <w:proofErr w:type="spellStart"/>
            <w:r>
              <w:rPr>
                <w:sz w:val="17"/>
                <w:szCs w:val="17"/>
              </w:rPr>
              <w:t>interculerom</w:t>
            </w:r>
            <w:proofErr w:type="spellEnd"/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3.280,50</w:t>
            </w:r>
          </w:p>
        </w:tc>
        <w:tc>
          <w:tcPr>
            <w:tcW w:w="1918" w:type="dxa"/>
          </w:tcPr>
          <w:p w:rsidR="00507B4B" w:rsidRDefault="00507B4B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3.280,50 </w:t>
            </w:r>
          </w:p>
        </w:tc>
      </w:tr>
    </w:tbl>
    <w:p w:rsidR="00E95923" w:rsidRDefault="00E95923"/>
    <w:p w:rsidR="00507B4B" w:rsidRDefault="00507B4B"/>
    <w:tbl>
      <w:tblPr>
        <w:tblStyle w:val="Reetkatablice"/>
        <w:tblW w:w="9606" w:type="dxa"/>
        <w:tblLayout w:type="fixed"/>
        <w:tblLook w:val="0000" w:firstRow="0" w:lastRow="0" w:firstColumn="0" w:lastColumn="0" w:noHBand="0" w:noVBand="0"/>
      </w:tblPr>
      <w:tblGrid>
        <w:gridCol w:w="1873"/>
        <w:gridCol w:w="1921"/>
        <w:gridCol w:w="1984"/>
        <w:gridCol w:w="1843"/>
        <w:gridCol w:w="1985"/>
      </w:tblGrid>
      <w:tr w:rsidR="00507B4B" w:rsidRPr="00507B4B" w:rsidTr="00507B4B">
        <w:trPr>
          <w:trHeight w:val="82"/>
        </w:trPr>
        <w:tc>
          <w:tcPr>
            <w:tcW w:w="7621" w:type="dxa"/>
            <w:gridSpan w:val="4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b/>
                <w:bCs/>
                <w:color w:val="000000"/>
                <w:sz w:val="17"/>
                <w:szCs w:val="17"/>
              </w:rPr>
              <w:t>a) Ukupno oprema i strojevi (r.br. 1-42)</w:t>
            </w:r>
          </w:p>
        </w:tc>
        <w:tc>
          <w:tcPr>
            <w:tcW w:w="1985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b/>
                <w:bCs/>
                <w:color w:val="000000"/>
                <w:sz w:val="17"/>
                <w:szCs w:val="17"/>
              </w:rPr>
              <w:t>481.228,35</w:t>
            </w:r>
          </w:p>
        </w:tc>
      </w:tr>
      <w:tr w:rsidR="00507B4B" w:rsidRPr="00507B4B" w:rsidTr="00507B4B">
        <w:trPr>
          <w:trHeight w:val="194"/>
        </w:trPr>
        <w:tc>
          <w:tcPr>
            <w:tcW w:w="1873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43</w:t>
            </w:r>
          </w:p>
        </w:tc>
        <w:tc>
          <w:tcPr>
            <w:tcW w:w="1921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 xml:space="preserve">N1-teretni automobil </w:t>
            </w:r>
            <w:proofErr w:type="spellStart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Iveco</w:t>
            </w:r>
            <w:proofErr w:type="spellEnd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Daly</w:t>
            </w:r>
            <w:proofErr w:type="spellEnd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 xml:space="preserve"> 35 S 14 V, broj </w:t>
            </w:r>
            <w:proofErr w:type="spellStart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šasijje</w:t>
            </w:r>
            <w:proofErr w:type="spellEnd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: ZCFC3590005571789</w:t>
            </w:r>
          </w:p>
        </w:tc>
        <w:tc>
          <w:tcPr>
            <w:tcW w:w="1984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1</w:t>
            </w:r>
          </w:p>
        </w:tc>
        <w:tc>
          <w:tcPr>
            <w:tcW w:w="1843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3.280,00</w:t>
            </w:r>
          </w:p>
        </w:tc>
        <w:tc>
          <w:tcPr>
            <w:tcW w:w="1985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3.280,00</w:t>
            </w:r>
          </w:p>
        </w:tc>
      </w:tr>
      <w:tr w:rsidR="00507B4B" w:rsidRPr="00507B4B" w:rsidTr="00507B4B">
        <w:trPr>
          <w:trHeight w:val="194"/>
        </w:trPr>
        <w:tc>
          <w:tcPr>
            <w:tcW w:w="1873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44</w:t>
            </w:r>
          </w:p>
        </w:tc>
        <w:tc>
          <w:tcPr>
            <w:tcW w:w="1921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 xml:space="preserve">N1-teretni automobil </w:t>
            </w:r>
            <w:proofErr w:type="spellStart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Iveco</w:t>
            </w:r>
            <w:proofErr w:type="spellEnd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Daly</w:t>
            </w:r>
            <w:proofErr w:type="spellEnd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 xml:space="preserve"> 35 S 13 V, broj </w:t>
            </w:r>
            <w:proofErr w:type="spellStart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šasijje</w:t>
            </w:r>
            <w:proofErr w:type="spellEnd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: ZCFC35A6005652908</w:t>
            </w:r>
          </w:p>
        </w:tc>
        <w:tc>
          <w:tcPr>
            <w:tcW w:w="1984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1</w:t>
            </w:r>
          </w:p>
        </w:tc>
        <w:tc>
          <w:tcPr>
            <w:tcW w:w="1843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34.240,00</w:t>
            </w:r>
          </w:p>
        </w:tc>
        <w:tc>
          <w:tcPr>
            <w:tcW w:w="1985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34.240,00</w:t>
            </w:r>
          </w:p>
        </w:tc>
      </w:tr>
      <w:tr w:rsidR="00507B4B" w:rsidRPr="00507B4B" w:rsidTr="00507B4B">
        <w:trPr>
          <w:trHeight w:val="194"/>
        </w:trPr>
        <w:tc>
          <w:tcPr>
            <w:tcW w:w="1873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45</w:t>
            </w:r>
          </w:p>
        </w:tc>
        <w:tc>
          <w:tcPr>
            <w:tcW w:w="1921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 xml:space="preserve">N1-teretni </w:t>
            </w:r>
            <w:proofErr w:type="spellStart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sutomobil</w:t>
            </w:r>
            <w:proofErr w:type="spellEnd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 xml:space="preserve"> Volkswagen </w:t>
            </w:r>
            <w:proofErr w:type="spellStart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Caddy</w:t>
            </w:r>
            <w:proofErr w:type="spellEnd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 xml:space="preserve"> 2.0 SDI, broj šasije: WV1ZZZ2KZ8X004289</w:t>
            </w:r>
          </w:p>
        </w:tc>
        <w:tc>
          <w:tcPr>
            <w:tcW w:w="1984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1</w:t>
            </w:r>
          </w:p>
        </w:tc>
        <w:tc>
          <w:tcPr>
            <w:tcW w:w="1843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21.250,00</w:t>
            </w:r>
          </w:p>
        </w:tc>
        <w:tc>
          <w:tcPr>
            <w:tcW w:w="1985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21.250,00</w:t>
            </w:r>
          </w:p>
        </w:tc>
      </w:tr>
      <w:tr w:rsidR="00507B4B" w:rsidRPr="00507B4B" w:rsidTr="00507B4B">
        <w:trPr>
          <w:trHeight w:val="194"/>
        </w:trPr>
        <w:tc>
          <w:tcPr>
            <w:tcW w:w="1873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46</w:t>
            </w:r>
          </w:p>
        </w:tc>
        <w:tc>
          <w:tcPr>
            <w:tcW w:w="1921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 xml:space="preserve">N1-teretni </w:t>
            </w:r>
            <w:proofErr w:type="spellStart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sutomobil</w:t>
            </w:r>
            <w:proofErr w:type="spellEnd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 xml:space="preserve"> Volkswagen </w:t>
            </w:r>
            <w:proofErr w:type="spellStart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Caddy</w:t>
            </w:r>
            <w:proofErr w:type="spellEnd"/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 xml:space="preserve"> 2.0 SDI Furgon, broj šasije: WV1ZZZKZ7X104295</w:t>
            </w:r>
          </w:p>
        </w:tc>
        <w:tc>
          <w:tcPr>
            <w:tcW w:w="1984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1</w:t>
            </w:r>
          </w:p>
        </w:tc>
        <w:tc>
          <w:tcPr>
            <w:tcW w:w="1843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16.300,00</w:t>
            </w:r>
          </w:p>
        </w:tc>
        <w:tc>
          <w:tcPr>
            <w:tcW w:w="1985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color w:val="000000"/>
                <w:sz w:val="17"/>
                <w:szCs w:val="17"/>
              </w:rPr>
              <w:t>16.300,00</w:t>
            </w:r>
          </w:p>
        </w:tc>
      </w:tr>
      <w:tr w:rsidR="00507B4B" w:rsidRPr="00507B4B" w:rsidTr="00507B4B">
        <w:trPr>
          <w:trHeight w:val="82"/>
        </w:trPr>
        <w:tc>
          <w:tcPr>
            <w:tcW w:w="7621" w:type="dxa"/>
            <w:gridSpan w:val="4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b/>
                <w:bCs/>
                <w:color w:val="000000"/>
                <w:sz w:val="17"/>
                <w:szCs w:val="17"/>
              </w:rPr>
              <w:t>b) Ukupno vozila (r.br. 43-46)</w:t>
            </w:r>
          </w:p>
        </w:tc>
        <w:tc>
          <w:tcPr>
            <w:tcW w:w="1985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7"/>
                <w:szCs w:val="17"/>
              </w:rPr>
            </w:pPr>
            <w:r w:rsidRPr="00507B4B">
              <w:rPr>
                <w:rFonts w:ascii="Century Gothic" w:hAnsi="Century Gothic" w:cs="Century Gothic"/>
                <w:b/>
                <w:bCs/>
                <w:color w:val="000000"/>
                <w:sz w:val="17"/>
                <w:szCs w:val="17"/>
              </w:rPr>
              <w:t>75.070,00</w:t>
            </w:r>
          </w:p>
        </w:tc>
      </w:tr>
      <w:tr w:rsidR="00507B4B" w:rsidRPr="00507B4B" w:rsidTr="00507B4B">
        <w:trPr>
          <w:trHeight w:val="96"/>
        </w:trPr>
        <w:tc>
          <w:tcPr>
            <w:tcW w:w="7621" w:type="dxa"/>
            <w:gridSpan w:val="4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8"/>
                <w:szCs w:val="18"/>
              </w:rPr>
            </w:pPr>
            <w:r w:rsidRPr="00507B4B">
              <w:rPr>
                <w:rFonts w:ascii="Century Gothic" w:hAnsi="Century Gothic" w:cs="Century Gothic"/>
                <w:b/>
                <w:bCs/>
                <w:color w:val="000000"/>
                <w:sz w:val="18"/>
                <w:szCs w:val="18"/>
              </w:rPr>
              <w:t>Sveukupno (a+b)</w:t>
            </w:r>
          </w:p>
        </w:tc>
        <w:tc>
          <w:tcPr>
            <w:tcW w:w="1985" w:type="dxa"/>
          </w:tcPr>
          <w:p w:rsidR="00507B4B" w:rsidRPr="00507B4B" w:rsidRDefault="00507B4B" w:rsidP="00507B4B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8"/>
                <w:szCs w:val="18"/>
              </w:rPr>
            </w:pPr>
            <w:r w:rsidRPr="00507B4B">
              <w:rPr>
                <w:rFonts w:ascii="Century Gothic" w:hAnsi="Century Gothic" w:cs="Century Gothic"/>
                <w:b/>
                <w:bCs/>
                <w:color w:val="000000"/>
                <w:sz w:val="18"/>
                <w:szCs w:val="18"/>
              </w:rPr>
              <w:t xml:space="preserve">556.298,35 </w:t>
            </w:r>
          </w:p>
        </w:tc>
      </w:tr>
    </w:tbl>
    <w:p w:rsidR="00507B4B" w:rsidRDefault="00507B4B"/>
    <w:sectPr w:rsidR="00507B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C65"/>
    <w:rsid w:val="00507B4B"/>
    <w:rsid w:val="00BD2D65"/>
    <w:rsid w:val="00D17C65"/>
    <w:rsid w:val="00E9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507B4B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507B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507B4B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507B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2016-07-20T12:27:00Z</dcterms:created>
  <dcterms:modified xsi:type="dcterms:W3CDTF">2016-07-20T12:27:00Z</dcterms:modified>
</cp:coreProperties>
</file>